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91DF5" w14:textId="494D7F49" w:rsidR="009A234A" w:rsidRPr="00C81721" w:rsidRDefault="0003473F" w:rsidP="003D0E61">
      <w:pPr>
        <w:rPr>
          <w:rFonts w:ascii="Times New Roman" w:hAnsi="Times New Roman" w:cs="Times New Roman"/>
          <w:b/>
          <w:bCs/>
          <w:sz w:val="24"/>
          <w:szCs w:val="24"/>
          <w:lang w:val="ky-KG"/>
        </w:rPr>
      </w:pPr>
      <w:r w:rsidRPr="0003473F">
        <w:rPr>
          <w:rFonts w:ascii="Times New Roman" w:hAnsi="Times New Roman" w:cs="Times New Roman"/>
          <w:b/>
          <w:bCs/>
          <w:sz w:val="24"/>
          <w:szCs w:val="24"/>
        </w:rPr>
        <w:t>Ежеквартальный отчет</w:t>
      </w:r>
    </w:p>
    <w:p w14:paraId="106EC9A5" w14:textId="77777777" w:rsidR="0003473F" w:rsidRDefault="0003473F" w:rsidP="0003473F">
      <w:pPr>
        <w:spacing w:after="120" w:line="276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14:paraId="35C6C997" w14:textId="52A23538" w:rsidR="0003473F" w:rsidRPr="00C81721" w:rsidRDefault="0003473F" w:rsidP="0003473F">
      <w:pPr>
        <w:spacing w:after="120" w:line="276" w:lineRule="auto"/>
        <w:ind w:firstLine="567"/>
        <w:jc w:val="both"/>
        <w:rPr>
          <w:rFonts w:ascii="Arial" w:eastAsia="Times New Roman" w:hAnsi="Arial" w:cs="Arial"/>
          <w:sz w:val="20"/>
          <w:szCs w:val="20"/>
          <w:lang w:val="ky-KG" w:eastAsia="ru-RU"/>
        </w:rPr>
      </w:pPr>
      <w:r w:rsidRPr="000F3CD7">
        <w:rPr>
          <w:rFonts w:ascii="Arial" w:eastAsia="Times New Roman" w:hAnsi="Arial" w:cs="Arial"/>
          <w:sz w:val="20"/>
          <w:szCs w:val="20"/>
          <w:lang w:eastAsia="ru-RU"/>
        </w:rPr>
        <w:t>Наименование исполнительного агентства</w:t>
      </w:r>
      <w:r w:rsidR="00C81721">
        <w:rPr>
          <w:rFonts w:ascii="Arial" w:eastAsia="Times New Roman" w:hAnsi="Arial" w:cs="Arial"/>
          <w:sz w:val="20"/>
          <w:szCs w:val="20"/>
          <w:lang w:val="ky-KG" w:eastAsia="ru-RU"/>
        </w:rPr>
        <w:t>:</w:t>
      </w:r>
      <w:r w:rsidR="00D82F54" w:rsidRPr="00D82F54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C81721">
        <w:rPr>
          <w:rFonts w:ascii="Arial" w:eastAsia="Times New Roman" w:hAnsi="Arial" w:cs="Arial"/>
          <w:sz w:val="20"/>
          <w:szCs w:val="20"/>
          <w:lang w:val="ky-KG" w:eastAsia="ru-RU"/>
        </w:rPr>
        <w:t>ПРООН в Кыргызстане</w:t>
      </w:r>
    </w:p>
    <w:tbl>
      <w:tblPr>
        <w:tblW w:w="5209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"/>
        <w:gridCol w:w="1883"/>
        <w:gridCol w:w="906"/>
        <w:gridCol w:w="2968"/>
        <w:gridCol w:w="2683"/>
        <w:gridCol w:w="2168"/>
        <w:gridCol w:w="4111"/>
      </w:tblGrid>
      <w:tr w:rsidR="006F6D40" w:rsidRPr="00514C7F" w14:paraId="46B6BE2F" w14:textId="116B9A42" w:rsidTr="006F6D40">
        <w:tc>
          <w:tcPr>
            <w:tcW w:w="1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306EFD" w14:textId="77777777" w:rsidR="007C4568" w:rsidRPr="000F3CD7" w:rsidRDefault="007C4568" w:rsidP="0003473F">
            <w:pPr>
              <w:spacing w:after="6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3C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6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1E9E2D" w14:textId="75FFA101" w:rsidR="007C4568" w:rsidRPr="003D0E61" w:rsidRDefault="007C4568" w:rsidP="0003473F">
            <w:pPr>
              <w:spacing w:after="6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ky-KG" w:eastAsia="ru-RU"/>
              </w:rPr>
            </w:pPr>
            <w:r w:rsidRPr="000F3C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Наименование проекта</w:t>
            </w:r>
          </w:p>
        </w:tc>
        <w:tc>
          <w:tcPr>
            <w:tcW w:w="29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EECDC" w14:textId="10982A99" w:rsidR="007C4568" w:rsidRPr="003D0E61" w:rsidRDefault="007C4568" w:rsidP="0003473F">
            <w:pPr>
              <w:spacing w:after="60" w:line="276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ky-KG"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9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191BC" w14:textId="2A3536F6" w:rsidR="007C4568" w:rsidRPr="00D82F54" w:rsidRDefault="007C4568" w:rsidP="0003473F">
            <w:pPr>
              <w:spacing w:after="6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0F3C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Проведенные мероприятия</w:t>
            </w:r>
            <w:r w:rsidR="006F6D40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8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09CA8" w14:textId="2623104E" w:rsidR="007C4568" w:rsidRPr="006F6D40" w:rsidRDefault="007C4568" w:rsidP="0003473F">
            <w:pPr>
              <w:spacing w:after="60" w:line="276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0F3C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Достигнутые результаты</w:t>
            </w:r>
            <w:r w:rsidR="006F6D40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7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7C071C6" w14:textId="26B919E4" w:rsidR="007C4568" w:rsidRPr="003D0E61" w:rsidRDefault="007C4568" w:rsidP="0003473F">
            <w:pPr>
              <w:spacing w:after="60" w:line="276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ky-KG" w:eastAsia="ru-RU"/>
              </w:rPr>
            </w:pPr>
            <w:r w:rsidRPr="000F3C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Выводы</w:t>
            </w:r>
            <w:r w:rsidRPr="006F6D40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F3C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и</w:t>
            </w:r>
            <w:r w:rsidRPr="006F6D40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ru-RU"/>
              </w:rPr>
              <w:t xml:space="preserve"> </w:t>
            </w:r>
            <w:r w:rsidRPr="000F3CD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рекомендации</w:t>
            </w:r>
          </w:p>
        </w:tc>
        <w:tc>
          <w:tcPr>
            <w:tcW w:w="13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809882D" w14:textId="78B7DA38" w:rsidR="006F6D40" w:rsidRPr="003D0E61" w:rsidRDefault="00F85628" w:rsidP="003D0E61">
            <w:pPr>
              <w:spacing w:after="60" w:line="276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ky-KG"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Краткое </w:t>
            </w:r>
            <w:r w:rsidR="005635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резюме отчета (Для UN </w:t>
            </w:r>
            <w:proofErr w:type="gramStart"/>
            <w:r w:rsidR="005635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RCO) </w:t>
            </w:r>
            <w:r w:rsidRPr="005635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="0056350D" w:rsidRPr="0056350D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ru-RU"/>
              </w:rPr>
              <w:t>500</w:t>
            </w:r>
            <w:proofErr w:type="gramEnd"/>
            <w:r w:rsidR="0056350D" w:rsidRPr="0056350D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ru-RU"/>
              </w:rPr>
              <w:t xml:space="preserve"> слов</w:t>
            </w:r>
          </w:p>
        </w:tc>
      </w:tr>
      <w:tr w:rsidR="006F6D40" w:rsidRPr="00B626F0" w14:paraId="74E189F5" w14:textId="544A376B" w:rsidTr="00953D2A">
        <w:tc>
          <w:tcPr>
            <w:tcW w:w="1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AF327" w14:textId="77777777" w:rsidR="007C4568" w:rsidRPr="003D0E61" w:rsidRDefault="007C4568" w:rsidP="0003473F">
            <w:pPr>
              <w:spacing w:after="60" w:line="276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F6D40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3F1675" w14:textId="47BEC565" w:rsidR="007C4568" w:rsidRPr="003D0E61" w:rsidRDefault="00805E58" w:rsidP="00805E58">
            <w:pPr>
              <w:tabs>
                <w:tab w:val="center" w:pos="833"/>
              </w:tabs>
              <w:spacing w:after="60" w:line="276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</w:t>
            </w:r>
            <w:r w:rsidRPr="00805E5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роект «</w:t>
            </w:r>
            <w:r w:rsidR="00A924C7" w:rsidRPr="00A924C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Зонтичная программа поддержки обновления Национальной стратегии и плана действий по сохранению биоразнообразия (НСПДСБ) и Седьмого национального отчета</w:t>
            </w:r>
            <w:r w:rsidRPr="00805E5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B31879" w14:textId="77777777" w:rsidR="007C4568" w:rsidRPr="00953D2A" w:rsidRDefault="007C4568" w:rsidP="0003473F">
            <w:pPr>
              <w:spacing w:after="60" w:line="276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953D2A">
              <w:rPr>
                <w:rFonts w:ascii="Arial" w:eastAsia="Times New Roman" w:hAnsi="Arial" w:cs="Arial"/>
                <w:sz w:val="12"/>
                <w:szCs w:val="12"/>
                <w:lang w:val="en-US" w:eastAsia="ru-RU"/>
              </w:rPr>
              <w:t> 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023F7" w14:textId="68615564" w:rsidR="005C4AD9" w:rsidRPr="005C4AD9" w:rsidRDefault="005C4AD9" w:rsidP="005C4AD9">
            <w:pPr>
              <w:spacing w:after="60" w:line="276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5C4AD9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Проект направлен на поддержку обновления НСПДСБ, подготовку Седьмого национального отчета по биоразнообразию. Проект логически связан с проектом ГЭФ-ПРООН «Поддержка ранних действий (EAS) Глобальной рамочной программы в области биоразнообразия» и поддерживает процесс обновления НСПДСБ. Также проект оказывает поддержку в подготовке Седьмого национального отчета по биоразнообразию.</w:t>
            </w:r>
          </w:p>
          <w:p w14:paraId="67265DB5" w14:textId="77777777" w:rsidR="005C4AD9" w:rsidRPr="005C4AD9" w:rsidRDefault="005C4AD9" w:rsidP="005C4AD9">
            <w:pPr>
              <w:spacing w:after="60" w:line="276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5C4AD9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За отчетный период в рамках проекта были проведены следующие мероприятия:</w:t>
            </w:r>
          </w:p>
          <w:p w14:paraId="1FF31302" w14:textId="77777777" w:rsidR="005C4AD9" w:rsidRPr="005C4AD9" w:rsidRDefault="005C4AD9" w:rsidP="005C4AD9">
            <w:pPr>
              <w:numPr>
                <w:ilvl w:val="0"/>
                <w:numId w:val="2"/>
              </w:numPr>
              <w:spacing w:after="60" w:line="276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5C4AD9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Результаты быстрой оценки состояния сохранения биоразнообразия и экосистемных услуг, обзора политики и институциональных механизмов, а также результаты других аналитических работ, подготовленных в рамках ГЭФ-ПРООН «Поддержка ранних действий (EAS) Глобальной рамочной программы в области биоразнообразия», были представлены на обсуждение широкому кругу заинтересованных сторон. В третьем Национальном семинаре приняли участие более 70 участников, включая членов межведомственной рабочей группы по обновлению национальной стратегии и плана действий по сохранению биоразнообразия, экспертов, гражданское сообщество и других заинтересованных сторон.</w:t>
            </w:r>
          </w:p>
          <w:p w14:paraId="143B8CBD" w14:textId="38211D2F" w:rsidR="005C4AD9" w:rsidRPr="005C4AD9" w:rsidRDefault="005C4AD9" w:rsidP="00AA61DA">
            <w:pPr>
              <w:numPr>
                <w:ilvl w:val="0"/>
                <w:numId w:val="2"/>
              </w:numPr>
              <w:spacing w:after="60" w:line="276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5C4AD9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 xml:space="preserve">Начат процесс привлечения международного консультанта для разработки концепции Национальной системы мониторинга биоразнообразия (НСМБ). </w:t>
            </w:r>
          </w:p>
          <w:p w14:paraId="66BEC853" w14:textId="081E0FC1" w:rsidR="00765BBA" w:rsidRPr="00953D2A" w:rsidRDefault="005C4AD9" w:rsidP="005C4AD9">
            <w:pPr>
              <w:numPr>
                <w:ilvl w:val="0"/>
                <w:numId w:val="2"/>
              </w:numPr>
              <w:spacing w:after="60" w:line="276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5C4AD9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lastRenderedPageBreak/>
              <w:t xml:space="preserve">Начата подготовка к привлечению </w:t>
            </w:r>
            <w:r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 xml:space="preserve">группы </w:t>
            </w:r>
            <w:r w:rsidRPr="005C4AD9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консультантов для разработки Седьмого национального отчета по биоразнообразию, который является одним из обязательств страны перед Конвенцией ООН о биоразнообразии.</w:t>
            </w:r>
            <w:r w:rsidR="00F915B5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5C2BD" w14:textId="77777777" w:rsidR="00F530B3" w:rsidRDefault="005C4AD9" w:rsidP="009E4CF3">
            <w:pPr>
              <w:pStyle w:val="a3"/>
              <w:numPr>
                <w:ilvl w:val="1"/>
                <w:numId w:val="2"/>
              </w:numPr>
              <w:tabs>
                <w:tab w:val="left" w:pos="211"/>
              </w:tabs>
              <w:spacing w:after="60" w:line="276" w:lineRule="auto"/>
              <w:ind w:left="208" w:hanging="153"/>
              <w:rPr>
                <w:rFonts w:ascii="Arial" w:eastAsia="Times New Roman" w:hAnsi="Arial" w:cs="Arial"/>
                <w:sz w:val="12"/>
                <w:szCs w:val="12"/>
                <w:lang w:val="ky-KG" w:eastAsia="ru-RU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val="ky-KG" w:eastAsia="ru-RU"/>
              </w:rPr>
              <w:lastRenderedPageBreak/>
              <w:t xml:space="preserve">Наицональные цели и задачи, а также принципы НСПДСБ обсуждены широкиим кругом заинтересованных сторон </w:t>
            </w:r>
          </w:p>
          <w:p w14:paraId="48BFB23B" w14:textId="77777777" w:rsidR="009E4CF3" w:rsidRPr="009E4CF3" w:rsidRDefault="009E4CF3" w:rsidP="009E4CF3">
            <w:pPr>
              <w:pStyle w:val="a3"/>
              <w:numPr>
                <w:ilvl w:val="1"/>
                <w:numId w:val="2"/>
              </w:numPr>
              <w:tabs>
                <w:tab w:val="left" w:pos="211"/>
              </w:tabs>
              <w:spacing w:after="60" w:line="276" w:lineRule="auto"/>
              <w:ind w:left="208" w:hanging="153"/>
              <w:rPr>
                <w:rFonts w:ascii="Arial" w:eastAsia="Times New Roman" w:hAnsi="Arial" w:cs="Arial"/>
                <w:sz w:val="12"/>
                <w:szCs w:val="12"/>
                <w:lang w:val="ky-KG" w:eastAsia="ru-RU"/>
              </w:rPr>
            </w:pPr>
            <w:r w:rsidRPr="009E4CF3">
              <w:rPr>
                <w:rFonts w:ascii="Arial" w:eastAsia="Times New Roman" w:hAnsi="Arial" w:cs="Arial"/>
                <w:sz w:val="12"/>
                <w:szCs w:val="12"/>
                <w:lang w:val="ky-KG" w:eastAsia="ru-RU"/>
              </w:rPr>
              <w:t>Запущен процесс привлечения международного консультанта для разработки концепции Национальной системы мониторинга биоразнообразия (НСМБ).</w:t>
            </w:r>
          </w:p>
          <w:p w14:paraId="4018076C" w14:textId="7D25628A" w:rsidR="005C4AD9" w:rsidRPr="005C4AD9" w:rsidRDefault="009E4CF3" w:rsidP="009E4CF3">
            <w:pPr>
              <w:pStyle w:val="a3"/>
              <w:numPr>
                <w:ilvl w:val="1"/>
                <w:numId w:val="2"/>
              </w:numPr>
              <w:tabs>
                <w:tab w:val="left" w:pos="211"/>
              </w:tabs>
              <w:spacing w:after="60" w:line="276" w:lineRule="auto"/>
              <w:ind w:left="208" w:hanging="153"/>
              <w:rPr>
                <w:rFonts w:ascii="Arial" w:eastAsia="Times New Roman" w:hAnsi="Arial" w:cs="Arial"/>
                <w:sz w:val="12"/>
                <w:szCs w:val="12"/>
                <w:lang w:val="ky-KG" w:eastAsia="ru-RU"/>
              </w:rPr>
            </w:pPr>
            <w:r w:rsidRPr="009E4CF3">
              <w:rPr>
                <w:rFonts w:ascii="Arial" w:eastAsia="Times New Roman" w:hAnsi="Arial" w:cs="Arial"/>
                <w:sz w:val="12"/>
                <w:szCs w:val="12"/>
                <w:lang w:val="ky-KG" w:eastAsia="ru-RU"/>
              </w:rPr>
              <w:t>Начата подготовка к привлечению группы консультантов для разработки Седьмого национального отчета по биоразнообразию.</w:t>
            </w:r>
          </w:p>
        </w:tc>
        <w:tc>
          <w:tcPr>
            <w:tcW w:w="7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CFC5C9F" w14:textId="28FF164B" w:rsidR="009E4CF3" w:rsidRPr="009E4CF3" w:rsidRDefault="009E4CF3" w:rsidP="009E4CF3">
            <w:pPr>
              <w:pStyle w:val="a3"/>
              <w:numPr>
                <w:ilvl w:val="0"/>
                <w:numId w:val="2"/>
              </w:numPr>
              <w:tabs>
                <w:tab w:val="clear" w:pos="720"/>
                <w:tab w:val="num" w:pos="473"/>
              </w:tabs>
              <w:spacing w:after="60" w:line="276" w:lineRule="auto"/>
              <w:ind w:left="473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9E4CF3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 xml:space="preserve">Важно продолжить работу по формированию </w:t>
            </w:r>
            <w:r w:rsidRPr="005C4AD9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Национальной системы мониторинга биоразнообразия</w:t>
            </w:r>
            <w:r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 xml:space="preserve"> </w:t>
            </w:r>
            <w:r w:rsidRPr="009E4CF3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с учетом лучших международных практик и интеграции с существующими глобальными платформами.</w:t>
            </w:r>
          </w:p>
          <w:p w14:paraId="51E132D7" w14:textId="77777777" w:rsidR="009E4CF3" w:rsidRPr="009E4CF3" w:rsidRDefault="009E4CF3" w:rsidP="009E4CF3">
            <w:pPr>
              <w:pStyle w:val="a3"/>
              <w:numPr>
                <w:ilvl w:val="0"/>
                <w:numId w:val="2"/>
              </w:numPr>
              <w:tabs>
                <w:tab w:val="clear" w:pos="720"/>
                <w:tab w:val="num" w:pos="473"/>
              </w:tabs>
              <w:spacing w:after="60" w:line="276" w:lineRule="auto"/>
              <w:ind w:left="473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9E4CF3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Необходимо ускорить процесс привлечения консультантов для разработки Седьмого национального отчета, чтобы соблюсти сроки подачи отчета перед Конвенцией ООН о биоразнообразии.</w:t>
            </w:r>
          </w:p>
          <w:p w14:paraId="0219DEA8" w14:textId="05E1984E" w:rsidR="007C4568" w:rsidRPr="009E4CF3" w:rsidRDefault="009E4CF3" w:rsidP="009E4CF3">
            <w:pPr>
              <w:pStyle w:val="a3"/>
              <w:numPr>
                <w:ilvl w:val="0"/>
                <w:numId w:val="2"/>
              </w:numPr>
              <w:tabs>
                <w:tab w:val="clear" w:pos="720"/>
                <w:tab w:val="num" w:pos="473"/>
              </w:tabs>
              <w:spacing w:after="60" w:line="276" w:lineRule="auto"/>
              <w:ind w:left="473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9E4CF3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Продолжение взаимодействия с заинтересованными сторонами и проведение дополнительных семинаров помогут обеспечить более широкое понимание и поддержку обновленной НСПДСБ.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E0FC2AA" w14:textId="3346C7C3" w:rsidR="005C4AD9" w:rsidRPr="005C4AD9" w:rsidRDefault="005C4AD9" w:rsidP="005C4AD9">
            <w:pPr>
              <w:spacing w:after="60" w:line="276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5C4AD9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 xml:space="preserve">В отчетный период в рамках проекта «Зонтичная программа поддержки обновления </w:t>
            </w:r>
            <w:r w:rsidR="009E4CF3" w:rsidRPr="009E4CF3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 xml:space="preserve">Национальной стратегии и плана действий по сохранению биоразнообразия (НСПДСБ) </w:t>
            </w:r>
            <w:r w:rsidRPr="005C4AD9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 xml:space="preserve">и Седьмого национального отчета» были достигнуты </w:t>
            </w:r>
            <w:r w:rsidR="009E4CF3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 xml:space="preserve">следующие </w:t>
            </w:r>
            <w:r w:rsidRPr="005C4AD9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результаты</w:t>
            </w:r>
            <w:r w:rsidR="009E4CF3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:</w:t>
            </w:r>
          </w:p>
          <w:p w14:paraId="0944EFE9" w14:textId="67E862FF" w:rsidR="005C4AD9" w:rsidRPr="005C4AD9" w:rsidRDefault="005C4AD9" w:rsidP="005C4AD9">
            <w:pPr>
              <w:spacing w:after="60" w:line="276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5C4AD9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 xml:space="preserve">Одним из ключевых мероприятий стало проведение третьего Национального семинара, на котором обсуждались результаты быстрой оценки состояния биоразнообразия, экосистемных услуг и обзора </w:t>
            </w:r>
            <w:r w:rsidR="009E4CF3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 xml:space="preserve">политических рамок и </w:t>
            </w:r>
            <w:r w:rsidRPr="005C4AD9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 xml:space="preserve">институциональных механизмов. </w:t>
            </w:r>
            <w:r w:rsidR="009E4CF3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 xml:space="preserve">Мероприятие </w:t>
            </w:r>
            <w:r w:rsidRPr="005C4AD9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собрал</w:t>
            </w:r>
            <w:r w:rsidR="009E4CF3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 xml:space="preserve">о </w:t>
            </w:r>
            <w:r w:rsidRPr="005C4AD9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 xml:space="preserve">более 70 участников, включая </w:t>
            </w:r>
            <w:r w:rsidR="009E4CF3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 xml:space="preserve">членов Межведомственной рабочей группы, </w:t>
            </w:r>
            <w:r w:rsidRPr="005C4AD9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представителей государственных органов, экспертного сообщества и гражданского сектора, что позволило укрепить сотрудничество и учет мнений заинтересованных сторон при обновлении НСПДСБ.</w:t>
            </w:r>
          </w:p>
          <w:p w14:paraId="0978A308" w14:textId="0BAA1590" w:rsidR="005C4AD9" w:rsidRPr="005C4AD9" w:rsidRDefault="005C4AD9" w:rsidP="005C4AD9">
            <w:pPr>
              <w:spacing w:after="60" w:line="276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5C4AD9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Дополнительно в рамках проекта был инициирован</w:t>
            </w:r>
            <w:r w:rsidR="009E4CF3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 xml:space="preserve">а работа по улучшению </w:t>
            </w:r>
            <w:r w:rsidRPr="005C4AD9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>Национальной системы мониторинга биоразнообразия (НСМБ). В настоящее время ведется работа по привлечению международного консультанта. Ожидается, что НСМБ позволит обеспечить систематизированный и согласованный подход к мониторингу биоразнообразия в соответствии с национальными приоритетами и международными стандартами.</w:t>
            </w:r>
          </w:p>
          <w:p w14:paraId="1DB6DAA1" w14:textId="1709E006" w:rsidR="005C4AD9" w:rsidRPr="005C4AD9" w:rsidRDefault="005C4AD9" w:rsidP="005C4AD9">
            <w:pPr>
              <w:spacing w:after="60" w:line="276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 w:rsidRPr="005C4AD9"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 xml:space="preserve">Еще одним важным направлением проекта является подготовка Седьмого национального отчета по биоразнообразию, который представляет собой обязательство страны перед Конвенцией ООН о биоразнообразии. Начата работа по привлечению консультантов, определены основные направления и структура отчета. </w:t>
            </w:r>
          </w:p>
          <w:p w14:paraId="685C26EB" w14:textId="78011044" w:rsidR="005C4AD9" w:rsidRPr="005C4AD9" w:rsidRDefault="009E4CF3" w:rsidP="005C4AD9">
            <w:pPr>
              <w:spacing w:after="60" w:line="276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ru-RU"/>
              </w:rPr>
              <w:t xml:space="preserve"> </w:t>
            </w:r>
          </w:p>
          <w:p w14:paraId="3E3CE521" w14:textId="0A39F359" w:rsidR="007C4568" w:rsidRPr="00953D2A" w:rsidRDefault="007C4568" w:rsidP="0003473F">
            <w:pPr>
              <w:spacing w:after="60" w:line="276" w:lineRule="auto"/>
              <w:rPr>
                <w:rFonts w:ascii="Arial" w:eastAsia="Times New Roman" w:hAnsi="Arial" w:cs="Arial"/>
                <w:sz w:val="12"/>
                <w:szCs w:val="12"/>
                <w:lang w:eastAsia="ru-RU"/>
              </w:rPr>
            </w:pPr>
          </w:p>
        </w:tc>
      </w:tr>
    </w:tbl>
    <w:p w14:paraId="0B766009" w14:textId="77777777" w:rsidR="0003473F" w:rsidRPr="00B626F0" w:rsidRDefault="0003473F" w:rsidP="0003473F">
      <w:pPr>
        <w:spacing w:after="60" w:line="276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6F6D40">
        <w:rPr>
          <w:rFonts w:ascii="Arial" w:eastAsia="Times New Roman" w:hAnsi="Arial" w:cs="Arial"/>
          <w:sz w:val="20"/>
          <w:szCs w:val="20"/>
          <w:lang w:val="en-US" w:eastAsia="ru-RU"/>
        </w:rPr>
        <w:t> </w:t>
      </w:r>
    </w:p>
    <w:p w14:paraId="574EFFA0" w14:textId="77777777" w:rsidR="0003473F" w:rsidRPr="00B626F0" w:rsidRDefault="0003473F" w:rsidP="0003473F"/>
    <w:p w14:paraId="0F7649BC" w14:textId="77777777" w:rsidR="0003473F" w:rsidRPr="00B626F0" w:rsidRDefault="0003473F" w:rsidP="0003473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03473F" w:rsidRPr="00B626F0" w:rsidSect="0003473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B315A"/>
    <w:multiLevelType w:val="hybridMultilevel"/>
    <w:tmpl w:val="E54E857E"/>
    <w:lvl w:ilvl="0" w:tplc="F0D47C00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86F68A2"/>
    <w:multiLevelType w:val="multilevel"/>
    <w:tmpl w:val="A3348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537B01"/>
    <w:multiLevelType w:val="multilevel"/>
    <w:tmpl w:val="6F2EA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E6694C"/>
    <w:multiLevelType w:val="multilevel"/>
    <w:tmpl w:val="5F4EB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8568310">
    <w:abstractNumId w:val="0"/>
  </w:num>
  <w:num w:numId="2" w16cid:durableId="298609859">
    <w:abstractNumId w:val="3"/>
  </w:num>
  <w:num w:numId="3" w16cid:durableId="1778452394">
    <w:abstractNumId w:val="1"/>
  </w:num>
  <w:num w:numId="4" w16cid:durableId="15460217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389"/>
    <w:rsid w:val="00012D08"/>
    <w:rsid w:val="0003473F"/>
    <w:rsid w:val="000C3BEF"/>
    <w:rsid w:val="001555DB"/>
    <w:rsid w:val="00167F8A"/>
    <w:rsid w:val="00183B21"/>
    <w:rsid w:val="002968CD"/>
    <w:rsid w:val="002A4025"/>
    <w:rsid w:val="002C1F81"/>
    <w:rsid w:val="00331A3C"/>
    <w:rsid w:val="003576A6"/>
    <w:rsid w:val="003B022A"/>
    <w:rsid w:val="003C3207"/>
    <w:rsid w:val="003D0E61"/>
    <w:rsid w:val="004521D2"/>
    <w:rsid w:val="00480776"/>
    <w:rsid w:val="004D7D6D"/>
    <w:rsid w:val="00514C7F"/>
    <w:rsid w:val="00530A35"/>
    <w:rsid w:val="00556162"/>
    <w:rsid w:val="0056350D"/>
    <w:rsid w:val="00574689"/>
    <w:rsid w:val="005C4AD9"/>
    <w:rsid w:val="00627C0A"/>
    <w:rsid w:val="006316AE"/>
    <w:rsid w:val="006A0E24"/>
    <w:rsid w:val="006F6D40"/>
    <w:rsid w:val="00765BBA"/>
    <w:rsid w:val="007A05A9"/>
    <w:rsid w:val="007C4568"/>
    <w:rsid w:val="00805E58"/>
    <w:rsid w:val="00812E37"/>
    <w:rsid w:val="008A0781"/>
    <w:rsid w:val="00953D2A"/>
    <w:rsid w:val="00955B45"/>
    <w:rsid w:val="00990F39"/>
    <w:rsid w:val="009A234A"/>
    <w:rsid w:val="009E4CF3"/>
    <w:rsid w:val="00A20C04"/>
    <w:rsid w:val="00A260E9"/>
    <w:rsid w:val="00A55C8A"/>
    <w:rsid w:val="00A924C7"/>
    <w:rsid w:val="00AD66DE"/>
    <w:rsid w:val="00B1006A"/>
    <w:rsid w:val="00B626F0"/>
    <w:rsid w:val="00B67ABE"/>
    <w:rsid w:val="00BF1BF7"/>
    <w:rsid w:val="00C81721"/>
    <w:rsid w:val="00D82F54"/>
    <w:rsid w:val="00DF2389"/>
    <w:rsid w:val="00F42D7E"/>
    <w:rsid w:val="00F530B3"/>
    <w:rsid w:val="00F85628"/>
    <w:rsid w:val="00F915B5"/>
    <w:rsid w:val="00FC1829"/>
    <w:rsid w:val="00FE3155"/>
    <w:rsid w:val="00FF1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3D641"/>
  <w15:chartTrackingRefBased/>
  <w15:docId w15:val="{CBAD650C-1895-4D51-ADFE-9AF6538EF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02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1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5F732436BD414ABE4F9007290F88BC" ma:contentTypeVersion="33" ma:contentTypeDescription="Create a new document." ma:contentTypeScope="" ma:versionID="23f63ffa27798759ab7c62b38a6a6eea">
  <xsd:schema xmlns:xsd="http://www.w3.org/2001/XMLSchema" xmlns:xs="http://www.w3.org/2001/XMLSchema" xmlns:p="http://schemas.microsoft.com/office/2006/metadata/properties" xmlns:ns2="d9cf0e28-81d2-4dc7-8b10-820d80ed680d" xmlns:ns3="e91d5986-7c29-4ed1-8a54-b8fb378ed474" targetNamespace="http://schemas.microsoft.com/office/2006/metadata/properties" ma:root="true" ma:fieldsID="d59d36cbda82e4f1c8ad758894042b54" ns2:_="" ns3:_="">
    <xsd:import namespace="d9cf0e28-81d2-4dc7-8b10-820d80ed680d"/>
    <xsd:import namespace="e91d5986-7c29-4ed1-8a54-b8fb378ed474"/>
    <xsd:element name="properties">
      <xsd:complexType>
        <xsd:sequence>
          <xsd:element name="documentManagement">
            <xsd:complexType>
              <xsd:all>
                <xsd:element ref="ns2:DocumentCategory" minOccurs="0"/>
                <xsd:element ref="ns2:DocumentType" minOccurs="0"/>
                <xsd:element ref="ns2:FileClassificationMode" minOccurs="0"/>
                <xsd:element ref="ns2:FileNameDescription" minOccurs="0"/>
                <xsd:element ref="ns2:ProjectNumber" minOccurs="0"/>
                <xsd:element ref="ns2:OperatingUnit" minOccurs="0"/>
                <xsd:element ref="ns2:Language" minOccurs="0"/>
                <xsd:element ref="ns2:FunctionalArea" minOccurs="0"/>
                <xsd:element ref="ns2:OutputNumber" minOccurs="0"/>
                <xsd:element ref="ns2:DocumentStatus" minOccurs="0"/>
                <xsd:element ref="ns2:DocCoverageStartDate" minOccurs="0"/>
                <xsd:element ref="ns2:DocCoverageEndDate" minOccurs="0"/>
                <xsd:element ref="ns2:FocusArea" minOccurs="0"/>
                <xsd:element ref="ns2:AuthorName" minOccurs="0"/>
                <xsd:element ref="ns2:OfficeCountry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EventDate" minOccurs="0"/>
                <xsd:element ref="ns2:ProjectDocumentTyp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f0e28-81d2-4dc7-8b10-820d80ed680d" elementFormDefault="qualified">
    <xsd:import namespace="http://schemas.microsoft.com/office/2006/documentManagement/types"/>
    <xsd:import namespace="http://schemas.microsoft.com/office/infopath/2007/PartnerControls"/>
    <xsd:element name="DocumentCategory" ma:index="8" nillable="true" ma:displayName="DocumentCategory" ma:format="Dropdown" ma:indexed="true" ma:internalName="DocumentCategory">
      <xsd:simpleType>
        <xsd:restriction base="dms:Text">
          <xsd:maxLength value="255"/>
        </xsd:restriction>
      </xsd:simpleType>
    </xsd:element>
    <xsd:element name="DocumentType" ma:index="9" nillable="true" ma:displayName="DocumentType" ma:format="Dropdown" ma:indexed="true" ma:internalName="DocumentType">
      <xsd:simpleType>
        <xsd:restriction base="dms:Text">
          <xsd:maxLength value="255"/>
        </xsd:restriction>
      </xsd:simpleType>
    </xsd:element>
    <xsd:element name="FileClassificationMode" ma:index="10" nillable="true" ma:displayName="FileClassificationMode" ma:format="Dropdown" ma:indexed="true" ma:internalName="FileClassificationMode">
      <xsd:simpleType>
        <xsd:restriction base="dms:Text">
          <xsd:maxLength value="255"/>
        </xsd:restriction>
      </xsd:simpleType>
    </xsd:element>
    <xsd:element name="FileNameDescription" ma:index="11" nillable="true" ma:displayName="FileNameDescription" ma:format="Dropdown" ma:indexed="true" ma:internalName="FileNameDescription">
      <xsd:simpleType>
        <xsd:restriction base="dms:Text">
          <xsd:maxLength value="255"/>
        </xsd:restriction>
      </xsd:simpleType>
    </xsd:element>
    <xsd:element name="ProjectNumber" ma:index="12" nillable="true" ma:displayName="ProjectNumber" ma:format="Dropdown" ma:indexed="true" ma:internalName="ProjectNumber">
      <xsd:simpleType>
        <xsd:restriction base="dms:Text">
          <xsd:maxLength value="255"/>
        </xsd:restriction>
      </xsd:simpleType>
    </xsd:element>
    <xsd:element name="OperatingUnit" ma:index="13" nillable="true" ma:displayName="OperatingUnit" ma:format="Dropdown" ma:indexed="true" ma:internalName="OperatingUnit">
      <xsd:simpleType>
        <xsd:restriction base="dms:Text">
          <xsd:maxLength value="255"/>
        </xsd:restriction>
      </xsd:simpleType>
    </xsd:element>
    <xsd:element name="Language" ma:index="14" nillable="true" ma:displayName="Language" ma:format="Dropdown" ma:internalName="Language">
      <xsd:simpleType>
        <xsd:restriction base="dms:Text">
          <xsd:maxLength value="255"/>
        </xsd:restriction>
      </xsd:simpleType>
    </xsd:element>
    <xsd:element name="FunctionalArea" ma:index="15" nillable="true" ma:displayName="FunctionalArea" ma:format="Dropdown" ma:internalName="FunctionalArea">
      <xsd:simpleType>
        <xsd:restriction base="dms:Text">
          <xsd:maxLength value="255"/>
        </xsd:restriction>
      </xsd:simpleType>
    </xsd:element>
    <xsd:element name="OutputNumber" ma:index="16" nillable="true" ma:displayName="OutputNumber" ma:format="Dropdown" ma:indexed="true" ma:internalName="OutputNumber">
      <xsd:simpleType>
        <xsd:restriction base="dms:Text">
          <xsd:maxLength value="255"/>
        </xsd:restriction>
      </xsd:simpleType>
    </xsd:element>
    <xsd:element name="DocumentStatus" ma:index="17" nillable="true" ma:displayName="DocumentStatus" ma:format="Dropdown" ma:internalName="DocumentStatus">
      <xsd:simpleType>
        <xsd:restriction base="dms:Text">
          <xsd:maxLength value="255"/>
        </xsd:restriction>
      </xsd:simpleType>
    </xsd:element>
    <xsd:element name="DocCoverageStartDate" ma:index="18" nillable="true" ma:displayName="DocCoverageStartDate" ma:default="[today]" ma:format="DateOnly" ma:indexed="true" ma:internalName="DocCoverageStartDate">
      <xsd:simpleType>
        <xsd:restriction base="dms:DateTime"/>
      </xsd:simpleType>
    </xsd:element>
    <xsd:element name="DocCoverageEndDate" ma:index="19" nillable="true" ma:displayName="DocCoverageEndDate" ma:format="DateOnly" ma:internalName="DocCoverageEndDate">
      <xsd:simpleType>
        <xsd:restriction base="dms:DateTime"/>
      </xsd:simpleType>
    </xsd:element>
    <xsd:element name="FocusArea" ma:index="20" nillable="true" ma:displayName="FocusArea" ma:format="Dropdown" ma:indexed="true" ma:internalName="FocusArea">
      <xsd:simpleType>
        <xsd:restriction base="dms:Text">
          <xsd:maxLength value="255"/>
        </xsd:restriction>
      </xsd:simpleType>
    </xsd:element>
    <xsd:element name="AuthorName" ma:index="21" nillable="true" ma:displayName="AuthorName" ma:format="Dropdown" ma:indexed="true" ma:internalName="AuthorName">
      <xsd:simpleType>
        <xsd:restriction base="dms:Text">
          <xsd:maxLength value="255"/>
        </xsd:restriction>
      </xsd:simpleType>
    </xsd:element>
    <xsd:element name="OfficeCountry" ma:index="22" nillable="true" ma:displayName="OfficeCountry" ma:format="Dropdown" ma:indexed="true" ma:internalName="OfficeCountry">
      <xsd:simpleType>
        <xsd:restriction base="dms:Text">
          <xsd:maxLength value="255"/>
        </xsd:restriction>
      </xsd:simpleType>
    </xsd:element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3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3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3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3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ventDate" ma:index="36" nillable="true" ma:displayName="EventDate" ma:format="DateOnly" ma:internalName="EventDate">
      <xsd:simpleType>
        <xsd:restriction base="dms:DateTime"/>
      </xsd:simpleType>
    </xsd:element>
    <xsd:element name="ProjectDocumentTypes" ma:index="37" nillable="true" ma:displayName="ProjectDocumentTypes" ma:format="Dropdown" ma:internalName="ProjectDocumentTypes">
      <xsd:simpleType>
        <xsd:restriction base="dms:Choice">
          <xsd:enumeration value="Project Board Meeting Minutes"/>
          <xsd:enumeration value="Monitoring/Field visit report"/>
          <xsd:enumeration value="Sustainability Plan"/>
          <xsd:enumeration value="Combined Delivery reports (CDR)"/>
        </xsd:restriction>
      </xsd:simpleType>
    </xsd:element>
    <xsd:element name="MediaServiceBillingMetadata" ma:index="3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1d5986-7c29-4ed1-8a54-b8fb378ed474" elementFormDefault="qualified">
    <xsd:import namespace="http://schemas.microsoft.com/office/2006/documentManagement/types"/>
    <xsd:import namespace="http://schemas.microsoft.com/office/infopath/2007/PartnerControls"/>
    <xsd:element name="TaxCatchAll" ma:index="28" nillable="true" ma:displayName="Taxonomy Catch All Column" ma:hidden="true" ma:list="{89ecd518-8760-4857-902e-5583cb61199f}" ma:internalName="TaxCatchAll" ma:showField="CatchAllData" ma:web="e91d5986-7c29-4ed1-8a54-b8fb378ed4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1d5986-7c29-4ed1-8a54-b8fb378ed474" xsi:nil="true"/>
    <lcf76f155ced4ddcb4097134ff3c332f xmlns="d9cf0e28-81d2-4dc7-8b10-820d80ed680d">
      <Terms xmlns="http://schemas.microsoft.com/office/infopath/2007/PartnerControls"/>
    </lcf76f155ced4ddcb4097134ff3c332f>
    <OfficeCountry xmlns="d9cf0e28-81d2-4dc7-8b10-820d80ed680d">B0556 - Kyrgyzstan - Bishkek</OfficeCountry>
    <DocumentStatus xmlns="d9cf0e28-81d2-4dc7-8b10-820d80ed680d">Approved</DocumentStatus>
    <DocCoverageEndDate xmlns="d9cf0e28-81d2-4dc7-8b10-820d80ed680d">2025-03-31T04:00:00+00:00</DocCoverageEndDate>
    <EventDate xmlns="d9cf0e28-81d2-4dc7-8b10-820d80ed680d" xsi:nil="true"/>
    <ProjectDocumentTypes xmlns="d9cf0e28-81d2-4dc7-8b10-820d80ed680d" xsi:nil="true"/>
    <FunctionalArea xmlns="d9cf0e28-81d2-4dc7-8b10-820d80ed680d" xsi:nil="true"/>
    <FileNameDescription xmlns="d9cf0e28-81d2-4dc7-8b10-820d80ed680d">Progres Report</FileNameDescription>
    <ProjectNumber xmlns="d9cf0e28-81d2-4dc7-8b10-820d80ed680d">01002720</ProjectNumber>
    <DocumentType xmlns="d9cf0e28-81d2-4dc7-8b10-820d80ed680d">Progress Report</DocumentType>
    <Language xmlns="d9cf0e28-81d2-4dc7-8b10-820d80ed680d">Russian</Language>
    <AuthorName xmlns="d9cf0e28-81d2-4dc7-8b10-820d80ed680d">UNDP</AuthorName>
    <DocumentCategory xmlns="d9cf0e28-81d2-4dc7-8b10-820d80ed680d">Project</DocumentCategory>
    <OperatingUnit xmlns="d9cf0e28-81d2-4dc7-8b10-820d80ed680d">UNDP-KGZ</OperatingUnit>
    <FocusArea xmlns="d9cf0e28-81d2-4dc7-8b10-820d80ed680d" xsi:nil="true"/>
    <DocCoverageStartDate xmlns="d9cf0e28-81d2-4dc7-8b10-820d80ed680d">2025-01-01T05:00:00+00:00</DocCoverageStartDate>
    <FileClassificationMode xmlns="d9cf0e28-81d2-4dc7-8b10-820d80ed680d">Public</FileClassificationMode>
    <OutputNumber xmlns="d9cf0e28-81d2-4dc7-8b10-820d80ed680d" xsi:nil="true"/>
  </documentManagement>
</p:properties>
</file>

<file path=customXml/itemProps1.xml><?xml version="1.0" encoding="utf-8"?>
<ds:datastoreItem xmlns:ds="http://schemas.openxmlformats.org/officeDocument/2006/customXml" ds:itemID="{0CD18744-DED2-49FC-B885-8E72EC357E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B68670-5673-45F7-B6AA-EE5B47CF9236}"/>
</file>

<file path=customXml/itemProps3.xml><?xml version="1.0" encoding="utf-8"?>
<ds:datastoreItem xmlns:ds="http://schemas.openxmlformats.org/officeDocument/2006/customXml" ds:itemID="{1AA715B4-D97C-4253-8326-2ECAFCA70A57}">
  <ds:schemaRefs>
    <ds:schemaRef ds:uri="http://schemas.microsoft.com/office/2006/metadata/properties"/>
    <ds:schemaRef ds:uri="http://schemas.microsoft.com/office/infopath/2007/PartnerControls"/>
    <ds:schemaRef ds:uri="b50eb652-19d5-4e10-aeb5-3430ff274d62"/>
    <ds:schemaRef ds:uri="6c69a0a0-9879-479b-a758-0616cad2705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619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Progres Report</dc:title>
  <dc:subject/>
  <dc:creator>Мээрим ДММ. Доолотбаева</dc:creator>
  <cp:keywords/>
  <dc:description/>
  <cp:lastModifiedBy>Umut Zholdoshova</cp:lastModifiedBy>
  <cp:revision>2</cp:revision>
  <dcterms:created xsi:type="dcterms:W3CDTF">2025-03-18T07:19:00Z</dcterms:created>
  <dcterms:modified xsi:type="dcterms:W3CDTF">2025-03-18T07:19:00Z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0x010100155F732436BD414ABE4F9007290F88BC</vt:lpwstr>
  </property>
  <property fmtid="{D5CDD505-2E9C-101B-9397-08002B2CF9AE}" pid="3" name="MediaServiceImageTags">
    <vt:lpwstr/>
  </property>
</Properties>
</file>